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44" w:rsidRPr="004C06DF" w:rsidRDefault="000D0245" w:rsidP="000D0245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CAE7B" wp14:editId="05EE7011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064301" cy="409651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01" cy="409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1F35D0" w:rsidRDefault="000D0245" w:rsidP="000F4F0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راهنمای واحد درسی</w:t>
                            </w:r>
                            <w:r w:rsidR="001F35D0"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3E6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بیوشیمی</w:t>
                            </w:r>
                            <w:r w:rsidR="002952C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پزشکی</w:t>
                            </w:r>
                            <w:r w:rsidR="00F93E6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F4F0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Pr="001F35D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CAE7B" id="Rectangle 1" o:spid="_x0000_s1026" style="position:absolute;left:0;text-align:left;margin-left:0;margin-top:30.15pt;width:477.5pt;height:3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" fillcolor="white [3212]" strokecolor="black [3213]" strokeweight="1pt">
                <v:textbox>
                  <w:txbxContent>
                    <w:p w:rsidR="000D0245" w:rsidRPr="001F35D0" w:rsidRDefault="000D0245" w:rsidP="000F4F01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راهنمای واحد درسی</w:t>
                      </w:r>
                      <w:r w:rsidR="001F35D0"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93E6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بیوشیمی</w:t>
                      </w:r>
                      <w:r w:rsidR="002952C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پزشکی</w:t>
                      </w:r>
                      <w:r w:rsidR="00F93E6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F4F0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Pr="001F35D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>بنام خدا</w:t>
      </w:r>
    </w:p>
    <w:p w:rsidR="000D0245" w:rsidRPr="004C06DF" w:rsidRDefault="00CF2CF6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>ث</w:t>
      </w:r>
    </w:p>
    <w:p w:rsidR="00D20B9A" w:rsidRPr="004C06DF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4DE550" wp14:editId="7262FD2F">
                <wp:simplePos x="0" y="0"/>
                <wp:positionH relativeFrom="column">
                  <wp:posOffset>127635</wp:posOffset>
                </wp:positionH>
                <wp:positionV relativeFrom="paragraph">
                  <wp:posOffset>76530</wp:posOffset>
                </wp:positionV>
                <wp:extent cx="6629400" cy="2384755"/>
                <wp:effectExtent l="0" t="0" r="19050" b="15875"/>
                <wp:wrapNone/>
                <wp:docPr id="2" name="Rounded 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29400" cy="2384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A45C55" w:rsidRDefault="000D0245" w:rsidP="00843F1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مدرس: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843F1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جلال عبدالعلیزاده</w:t>
                            </w:r>
                          </w:p>
                          <w:p w:rsidR="000D0245" w:rsidRPr="00A45C55" w:rsidRDefault="000D0245" w:rsidP="000F4F01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 نیاز: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A432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بیوشیمی </w:t>
                            </w:r>
                            <w:r w:rsidR="000F4F01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پزشکی 1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:rsidR="000D0245" w:rsidRPr="00A45C55" w:rsidRDefault="000D0245" w:rsidP="000F4F01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0F4F01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نوع واحد: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رشته و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مقطع: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علوم آزمایشگاهی پزشکی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کارشناسی پیوسته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  <w:p w:rsidR="00BE6BC5" w:rsidRPr="00A45C55" w:rsidRDefault="00223EAC" w:rsidP="000F4F01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جلسات: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F4F01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D80DC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جلسه (2 ساعت</w:t>
                            </w:r>
                            <w:r w:rsidR="00F93E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شروع و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پایان جلسات: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تقویم آموزشی</w:t>
                            </w:r>
                            <w:r w:rsidR="00BE6BC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:rsidR="00223EAC" w:rsidRPr="00A45C55" w:rsidRDefault="00223EAC" w:rsidP="007A4F4A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برنامه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مکان برگزاری جلسات حضوری: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پیراپزشکی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DE550" id="Rounded Rectangle 2" o:spid="_x0000_s1027" style="position:absolute;left:0;text-align:left;margin-left:10.05pt;margin-top:6.05pt;width:522pt;height:18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" fillcolor="white [3212]" strokecolor="black [3213]" strokeweight="1pt">
                <v:stroke joinstyle="miter"/>
                <v:path arrowok="t"/>
                <o:lock v:ext="edit" aspectratio="t"/>
                <v:textbox>
                  <w:txbxContent>
                    <w:p w:rsidR="000D0245" w:rsidRPr="00A45C55" w:rsidRDefault="000D0245" w:rsidP="00843F12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مدرس: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دکتر </w:t>
                      </w:r>
                      <w:r w:rsidR="00843F1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جلال عبدالعلیزاده</w:t>
                      </w:r>
                    </w:p>
                    <w:p w:rsidR="000D0245" w:rsidRPr="00A45C55" w:rsidRDefault="000D0245" w:rsidP="000F4F01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پیش نیاز: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A432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بیوشیمی </w:t>
                      </w:r>
                      <w:r w:rsidR="000F4F01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پزشکی 1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:rsidR="000D0245" w:rsidRPr="00A45C55" w:rsidRDefault="000D0245" w:rsidP="000F4F01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تعداد واحد:  </w:t>
                      </w:r>
                      <w:r w:rsidR="000F4F01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نوع واحد: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نظری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رشته و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مقطع: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علوم آزمایشگاهی پزشکی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- کارشناسی پیوسته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</w:t>
                      </w:r>
                    </w:p>
                    <w:p w:rsidR="00BE6BC5" w:rsidRPr="00A45C55" w:rsidRDefault="00223EAC" w:rsidP="000F4F01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تعداد جلسات: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F4F01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D80DC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6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جلسه (2 ساعت</w:t>
                      </w:r>
                      <w:r w:rsidR="00F93E66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تاریخ شروع و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پایان جلسات: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تقویم آموزشی</w:t>
                      </w:r>
                      <w:r w:rsidR="00BE6BC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</w:p>
                    <w:p w:rsidR="00223EAC" w:rsidRPr="00A45C55" w:rsidRDefault="00223EAC" w:rsidP="007A4F4A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زمان برگزاری جلسات در هفته: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برنامه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مکان برگزاری جلسات حضوری: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پیراپزشکی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B9A" w:rsidRPr="004C06DF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4C06DF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</w:p>
    <w:p w:rsidR="00D20B9A" w:rsidRPr="004C06DF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4C06DF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4C06DF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4C06DF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هدف کلی و معرفی واحد درسی:</w:t>
      </w:r>
    </w:p>
    <w:p w:rsidR="009513D6" w:rsidRPr="004C06DF" w:rsidRDefault="00B8116A" w:rsidP="003B0B42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آشنایی با ترکیبات شیمیایی مایعات بدن</w:t>
      </w:r>
      <w:r w:rsidR="00DE7727" w:rsidRPr="004C06DF">
        <w:rPr>
          <w:rFonts w:cs="B Nazanin" w:hint="cs"/>
          <w:sz w:val="28"/>
          <w:szCs w:val="28"/>
          <w:rtl/>
          <w:lang w:bidi="fa-IR"/>
        </w:rPr>
        <w:t xml:space="preserve"> و خواص آن و تغییرات این ترکیبات در حالت سلامت و بیماری و روش های اندازه گیری هر یک از این ترکیبات در تشخیص بیماریهای مختلف.</w:t>
      </w:r>
    </w:p>
    <w:p w:rsidR="00DC6BF9" w:rsidRPr="004C06DF" w:rsidRDefault="00B8116A" w:rsidP="00DA5696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در این دوره </w:t>
      </w:r>
      <w:r w:rsidR="00DA5696" w:rsidRPr="004C06DF">
        <w:rPr>
          <w:rFonts w:cs="B Nazanin" w:hint="cs"/>
          <w:sz w:val="28"/>
          <w:szCs w:val="28"/>
          <w:rtl/>
          <w:lang w:bidi="fa-IR"/>
        </w:rPr>
        <w:t>آموزش مباحث بیوشیمی بالینی طبق سرفصل های زیر در حدی است که یک کارشناس آزمایشگاه علم و توانایی لازم برای درک مفاهیم بیوشیمی و انجام تفسیر آزمایشات بیوشیمی را داشته باشد.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اهداف آموزشی واحد درسی: </w:t>
      </w:r>
    </w:p>
    <w:p w:rsidR="00D20B9A" w:rsidRPr="004C06DF" w:rsidRDefault="00D20B9A" w:rsidP="00F22F8F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انتظار می رود فراگیران بعد از گذراندن این دوره بتوانند</w:t>
      </w:r>
      <w:r w:rsidR="005B1492" w:rsidRPr="004C06DF">
        <w:rPr>
          <w:rFonts w:cs="B Nazanin" w:hint="cs"/>
          <w:sz w:val="28"/>
          <w:szCs w:val="28"/>
          <w:rtl/>
          <w:lang w:bidi="fa-IR"/>
        </w:rPr>
        <w:t xml:space="preserve"> با موارد درسی زیر آشنا گردند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290BA0" w:rsidRPr="004C06DF" w:rsidRDefault="00290BA0" w:rsidP="00DC217D">
      <w:pPr>
        <w:bidi/>
        <w:ind w:firstLine="360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>جلسه اول</w:t>
      </w:r>
    </w:p>
    <w:p w:rsidR="00843F12" w:rsidRPr="00843F12" w:rsidRDefault="00843F12" w:rsidP="00843F12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43F12">
        <w:rPr>
          <w:rFonts w:cs="B Nazanin" w:hint="cs"/>
          <w:sz w:val="28"/>
          <w:szCs w:val="28"/>
          <w:rtl/>
          <w:lang w:bidi="fa-IR"/>
        </w:rPr>
        <w:t>متابولیسم کربوهیدرات ها و اختلالات مربوطه</w:t>
      </w:r>
    </w:p>
    <w:p w:rsidR="00F71B74" w:rsidRPr="00F71B74" w:rsidRDefault="00C31AE8" w:rsidP="00843F12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2336" behindDoc="1" locked="0" layoutInCell="1" allowOverlap="1" wp14:anchorId="4ED9CCCC" wp14:editId="149289C0">
            <wp:simplePos x="0" y="0"/>
            <wp:positionH relativeFrom="column">
              <wp:posOffset>1419225</wp:posOffset>
            </wp:positionH>
            <wp:positionV relativeFrom="paragraph">
              <wp:posOffset>18415</wp:posOffset>
            </wp:positionV>
            <wp:extent cx="1009650" cy="1009650"/>
            <wp:effectExtent l="0" t="0" r="0" b="0"/>
            <wp:wrapSquare wrapText="bothSides"/>
            <wp:docPr id="4" name="Picture 4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12">
        <w:rPr>
          <w:rFonts w:cs="B Nazanin" w:hint="cs"/>
          <w:sz w:val="28"/>
          <w:szCs w:val="28"/>
          <w:rtl/>
          <w:lang w:bidi="fa-IR"/>
        </w:rPr>
        <w:t>انواع مسیرهای</w:t>
      </w:r>
      <w:r w:rsidR="00F71B74">
        <w:rPr>
          <w:rFonts w:cs="B Nazanin" w:hint="cs"/>
          <w:sz w:val="28"/>
          <w:szCs w:val="28"/>
          <w:rtl/>
          <w:lang w:bidi="fa-IR"/>
        </w:rPr>
        <w:t xml:space="preserve"> اکسیداسیون قندها</w:t>
      </w:r>
    </w:p>
    <w:p w:rsidR="00843F12" w:rsidRPr="00F71B74" w:rsidRDefault="00843F12" w:rsidP="00F71B74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مسیر کلیکولیز</w:t>
      </w:r>
    </w:p>
    <w:p w:rsidR="00F71B74" w:rsidRPr="00843F12" w:rsidRDefault="00F71B74" w:rsidP="00F71B74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گلوکونئوژنز</w:t>
      </w:r>
    </w:p>
    <w:p w:rsidR="00290BA0" w:rsidRPr="00AC6AC7" w:rsidRDefault="00290BA0" w:rsidP="00843F12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دوم</w:t>
      </w:r>
    </w:p>
    <w:p w:rsidR="00D44C4E" w:rsidRPr="00843F12" w:rsidRDefault="00D44C4E" w:rsidP="00D44C4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43F12">
        <w:rPr>
          <w:rFonts w:cs="B Nazanin" w:hint="cs"/>
          <w:sz w:val="28"/>
          <w:szCs w:val="28"/>
          <w:rtl/>
          <w:lang w:bidi="fa-IR"/>
        </w:rPr>
        <w:t>متابولیسم کربوهیدرات ها و اختلالات مربوطه</w:t>
      </w:r>
    </w:p>
    <w:p w:rsidR="00D44C4E" w:rsidRPr="00065805" w:rsidRDefault="00D44C4E" w:rsidP="00F71B74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مسیر پنتوز فسفات </w:t>
      </w:r>
      <w:r w:rsidRPr="00843F12">
        <w:rPr>
          <w:rFonts w:cs="B Nazanin" w:hint="cs"/>
          <w:sz w:val="28"/>
          <w:szCs w:val="28"/>
          <w:rtl/>
          <w:lang w:bidi="fa-IR"/>
        </w:rPr>
        <w:t>و اختلالات مربوطه</w:t>
      </w:r>
    </w:p>
    <w:p w:rsidR="00065805" w:rsidRPr="00D44C4E" w:rsidRDefault="00065805" w:rsidP="00065805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065805">
        <w:rPr>
          <w:rFonts w:cs="B Nazanin" w:hint="cs"/>
          <w:b/>
          <w:bCs/>
          <w:sz w:val="28"/>
          <w:szCs w:val="28"/>
          <w:rtl/>
          <w:lang w:bidi="fa-IR"/>
        </w:rPr>
        <w:t xml:space="preserve">تولید </w:t>
      </w:r>
      <w:r w:rsidRPr="00065805">
        <w:rPr>
          <w:rFonts w:cs="B Nazanin"/>
          <w:b/>
          <w:bCs/>
          <w:sz w:val="28"/>
          <w:szCs w:val="28"/>
          <w:lang w:bidi="fa-IR"/>
        </w:rPr>
        <w:t>NADPH</w:t>
      </w:r>
      <w:r w:rsidRPr="00065805">
        <w:rPr>
          <w:rFonts w:cs="B Nazanin" w:hint="cs"/>
          <w:b/>
          <w:bCs/>
          <w:sz w:val="28"/>
          <w:szCs w:val="28"/>
          <w:rtl/>
          <w:lang w:bidi="fa-IR"/>
        </w:rPr>
        <w:t xml:space="preserve"> و ریبوز فسفات در مسیر پنتوز فسفات</w:t>
      </w:r>
    </w:p>
    <w:p w:rsidR="00D44C4E" w:rsidRDefault="00D44C4E" w:rsidP="00D44C4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</w:p>
    <w:p w:rsidR="00290BA0" w:rsidRPr="00D44C4E" w:rsidRDefault="00290BA0" w:rsidP="00D44C4E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D44C4E">
        <w:rPr>
          <w:rFonts w:cs="B Nazanin" w:hint="cs"/>
          <w:b/>
          <w:bCs/>
          <w:sz w:val="28"/>
          <w:szCs w:val="28"/>
          <w:rtl/>
          <w:lang w:bidi="fa-IR"/>
        </w:rPr>
        <w:t>جلسه سوم</w:t>
      </w:r>
    </w:p>
    <w:p w:rsidR="00D44C4E" w:rsidRPr="00D44C4E" w:rsidRDefault="00D44C4E" w:rsidP="00D44C4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43F12">
        <w:rPr>
          <w:rFonts w:cs="B Nazanin" w:hint="cs"/>
          <w:sz w:val="28"/>
          <w:szCs w:val="28"/>
          <w:rtl/>
          <w:lang w:bidi="fa-IR"/>
        </w:rPr>
        <w:t xml:space="preserve">متابولیسم کربوهیدرات ها </w:t>
      </w:r>
    </w:p>
    <w:p w:rsidR="00D44C4E" w:rsidRPr="00D44C4E" w:rsidRDefault="00D44C4E" w:rsidP="00D44C4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مسیر تولید گلیکوژن</w:t>
      </w:r>
    </w:p>
    <w:p w:rsidR="00D44C4E" w:rsidRPr="00D44C4E" w:rsidRDefault="00D44C4E" w:rsidP="00D44C4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مسیر تجزیه گلیکوژن</w:t>
      </w:r>
    </w:p>
    <w:p w:rsidR="00D44C4E" w:rsidRPr="00D44C4E" w:rsidRDefault="00D44C4E" w:rsidP="00D44C4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بیماری های ذخیره </w:t>
      </w:r>
      <w:r>
        <w:rPr>
          <w:rFonts w:cs="B Nazanin" w:hint="cs"/>
          <w:sz w:val="28"/>
          <w:szCs w:val="28"/>
          <w:rtl/>
          <w:lang w:bidi="fa-IR"/>
        </w:rPr>
        <w:t>گلیکوژن</w:t>
      </w:r>
    </w:p>
    <w:p w:rsidR="000A3795" w:rsidRPr="00AC6AC7" w:rsidRDefault="000A3795" w:rsidP="00D44C4E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چهارم</w:t>
      </w:r>
    </w:p>
    <w:p w:rsidR="00D44C4E" w:rsidRDefault="00D44C4E" w:rsidP="00D44C4E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 w:rsidRPr="00D44C4E">
        <w:rPr>
          <w:rFonts w:cs="B Nazanin" w:hint="cs"/>
          <w:sz w:val="28"/>
          <w:szCs w:val="28"/>
          <w:rtl/>
          <w:lang w:bidi="fa-IR"/>
        </w:rPr>
        <w:t xml:space="preserve">متابولیسم اسیدهای امینه و اختلالات مربوطه </w:t>
      </w:r>
    </w:p>
    <w:p w:rsidR="003F31AE" w:rsidRPr="00D44C4E" w:rsidRDefault="009515EB" w:rsidP="00D44C4E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 w:rsidRPr="00D44C4E">
        <w:rPr>
          <w:rFonts w:cs="B Nazanin"/>
          <w:sz w:val="28"/>
          <w:szCs w:val="28"/>
          <w:lang w:bidi="fa-IR"/>
        </w:rPr>
        <w:t>Phenylketonuria (PKU)</w:t>
      </w:r>
    </w:p>
    <w:p w:rsidR="003F31AE" w:rsidRPr="00D44C4E" w:rsidRDefault="009515EB" w:rsidP="00D44C4E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proofErr w:type="spellStart"/>
      <w:r w:rsidRPr="00D44C4E">
        <w:rPr>
          <w:rFonts w:cs="B Nazanin"/>
          <w:sz w:val="28"/>
          <w:szCs w:val="28"/>
          <w:lang w:bidi="fa-IR"/>
        </w:rPr>
        <w:t>Alkaptonuria</w:t>
      </w:r>
      <w:proofErr w:type="spellEnd"/>
    </w:p>
    <w:p w:rsidR="003F31AE" w:rsidRPr="00D44C4E" w:rsidRDefault="009515EB" w:rsidP="00D44C4E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proofErr w:type="spellStart"/>
      <w:r w:rsidRPr="00D44C4E">
        <w:rPr>
          <w:rFonts w:cs="B Nazanin"/>
          <w:sz w:val="28"/>
          <w:szCs w:val="28"/>
          <w:lang w:bidi="fa-IR"/>
        </w:rPr>
        <w:t>Tyrosinaemia</w:t>
      </w:r>
      <w:proofErr w:type="spellEnd"/>
    </w:p>
    <w:p w:rsidR="003F31AE" w:rsidRPr="00D44C4E" w:rsidRDefault="009515EB" w:rsidP="00D44C4E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 w:rsidRPr="00D44C4E">
        <w:rPr>
          <w:rFonts w:cs="B Nazanin"/>
          <w:sz w:val="28"/>
          <w:szCs w:val="28"/>
          <w:lang w:bidi="fa-IR"/>
        </w:rPr>
        <w:t>Albinism</w:t>
      </w:r>
    </w:p>
    <w:p w:rsidR="003F31AE" w:rsidRPr="00D44C4E" w:rsidRDefault="009515EB" w:rsidP="00D44C4E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 w:rsidRPr="00D44C4E">
        <w:rPr>
          <w:rFonts w:cs="B Nazanin"/>
          <w:sz w:val="28"/>
          <w:szCs w:val="28"/>
          <w:lang w:bidi="fa-IR"/>
        </w:rPr>
        <w:t>Maple syrup urine disease (MSUD)</w:t>
      </w:r>
    </w:p>
    <w:p w:rsidR="003F31AE" w:rsidRPr="00D44C4E" w:rsidRDefault="009515EB" w:rsidP="00D44C4E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proofErr w:type="spellStart"/>
      <w:r w:rsidRPr="00D44C4E">
        <w:rPr>
          <w:rFonts w:cs="B Nazanin"/>
          <w:sz w:val="28"/>
          <w:szCs w:val="28"/>
          <w:lang w:bidi="fa-IR"/>
        </w:rPr>
        <w:t>Hartnup</w:t>
      </w:r>
      <w:proofErr w:type="spellEnd"/>
      <w:r w:rsidRPr="00D44C4E">
        <w:rPr>
          <w:rFonts w:cs="B Nazanin"/>
          <w:sz w:val="28"/>
          <w:szCs w:val="28"/>
          <w:lang w:bidi="fa-IR"/>
        </w:rPr>
        <w:t xml:space="preserve"> disease</w:t>
      </w:r>
    </w:p>
    <w:p w:rsidR="000A3795" w:rsidRPr="00AC6AC7" w:rsidRDefault="000A3795" w:rsidP="00D44C4E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پنجم</w:t>
      </w:r>
    </w:p>
    <w:p w:rsidR="00D44C4E" w:rsidRPr="00D44C4E" w:rsidRDefault="00D44C4E" w:rsidP="00D44C4E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D44C4E">
        <w:rPr>
          <w:rFonts w:cs="B Nazanin" w:hint="cs"/>
          <w:sz w:val="28"/>
          <w:szCs w:val="28"/>
          <w:rtl/>
          <w:lang w:bidi="fa-IR"/>
        </w:rPr>
        <w:t>متابولیسم لیپیدها و لیپوپروتیین های پلاسما و اختلالات مربوطه</w:t>
      </w:r>
    </w:p>
    <w:p w:rsidR="00D44C4E" w:rsidRPr="00D44C4E" w:rsidRDefault="00D44C4E" w:rsidP="00D44C4E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D44C4E">
        <w:rPr>
          <w:rFonts w:cs="B Nazanin"/>
          <w:sz w:val="28"/>
          <w:szCs w:val="28"/>
          <w:lang w:bidi="fa-IR"/>
        </w:rPr>
        <w:t>Fredrickson Classification</w:t>
      </w:r>
      <w:r w:rsidRPr="00D44C4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44C4E" w:rsidRPr="00D44C4E" w:rsidRDefault="00D44C4E" w:rsidP="00D44C4E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D44C4E">
        <w:rPr>
          <w:rFonts w:cs="B Nazanin" w:hint="cs"/>
          <w:sz w:val="28"/>
          <w:szCs w:val="28"/>
          <w:rtl/>
          <w:lang w:bidi="fa-IR"/>
        </w:rPr>
        <w:t>هیپولیپوپروتیینمی</w:t>
      </w:r>
    </w:p>
    <w:p w:rsidR="00D44C4E" w:rsidRPr="00D44C4E" w:rsidRDefault="00D44C4E" w:rsidP="00D44C4E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D44C4E">
        <w:rPr>
          <w:rFonts w:cs="B Nazanin" w:hint="cs"/>
          <w:sz w:val="28"/>
          <w:szCs w:val="28"/>
          <w:rtl/>
          <w:lang w:bidi="fa-IR"/>
        </w:rPr>
        <w:t xml:space="preserve">بیماری </w:t>
      </w:r>
      <w:r w:rsidRPr="00D44C4E">
        <w:rPr>
          <w:rFonts w:cs="B Nazanin"/>
          <w:i/>
          <w:iCs/>
          <w:sz w:val="28"/>
          <w:szCs w:val="28"/>
          <w:lang w:bidi="fa-IR"/>
        </w:rPr>
        <w:t xml:space="preserve">Tangier </w:t>
      </w:r>
    </w:p>
    <w:p w:rsidR="00DC217D" w:rsidRDefault="00DC217D" w:rsidP="00AC6AC7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ششم</w:t>
      </w:r>
    </w:p>
    <w:p w:rsidR="00065805" w:rsidRPr="00065805" w:rsidRDefault="00065805" w:rsidP="00065805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rtl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>متابولیسم کلسترول و اختلالات آن</w:t>
      </w:r>
    </w:p>
    <w:p w:rsidR="00065805" w:rsidRPr="00065805" w:rsidRDefault="00C31AE8" w:rsidP="00065805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4384" behindDoc="1" locked="0" layoutInCell="1" allowOverlap="1" wp14:anchorId="620D9C1B" wp14:editId="3F2A9864">
            <wp:simplePos x="0" y="0"/>
            <wp:positionH relativeFrom="column">
              <wp:posOffset>800100</wp:posOffset>
            </wp:positionH>
            <wp:positionV relativeFrom="paragraph">
              <wp:posOffset>208915</wp:posOffset>
            </wp:positionV>
            <wp:extent cx="1009650" cy="1009650"/>
            <wp:effectExtent l="0" t="0" r="0" b="0"/>
            <wp:wrapSquare wrapText="bothSides"/>
            <wp:docPr id="5" name="Picture 5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805" w:rsidRPr="00065805">
        <w:rPr>
          <w:rFonts w:cs="B Nazanin" w:hint="cs"/>
          <w:sz w:val="28"/>
          <w:szCs w:val="28"/>
          <w:rtl/>
          <w:lang w:bidi="fa-IR"/>
        </w:rPr>
        <w:t>نحوۀ سنتز، انتقال، دفع و اهمیت بالینی آن</w:t>
      </w:r>
    </w:p>
    <w:p w:rsidR="00065805" w:rsidRPr="00065805" w:rsidRDefault="00065805" w:rsidP="00065805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 xml:space="preserve">تنظیم مراحل سنتز کلسترول توسط آنزیم </w:t>
      </w:r>
      <w:r w:rsidRPr="00065805">
        <w:rPr>
          <w:rFonts w:cs="B Nazanin"/>
          <w:sz w:val="28"/>
          <w:szCs w:val="28"/>
          <w:lang w:bidi="fa-IR"/>
        </w:rPr>
        <w:t>HMG-CoA</w:t>
      </w:r>
      <w:r w:rsidRPr="00065805">
        <w:rPr>
          <w:rFonts w:cs="B Nazanin" w:hint="cs"/>
          <w:sz w:val="28"/>
          <w:szCs w:val="28"/>
          <w:rtl/>
          <w:lang w:bidi="fa-IR"/>
        </w:rPr>
        <w:t xml:space="preserve"> ردوکتاز</w:t>
      </w:r>
    </w:p>
    <w:p w:rsidR="00065805" w:rsidRPr="00065805" w:rsidRDefault="00065805" w:rsidP="00065805">
      <w:pPr>
        <w:pStyle w:val="ListParagraph"/>
        <w:numPr>
          <w:ilvl w:val="0"/>
          <w:numId w:val="21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>مسیرهای انتقال کلسترول در قالب لیپوپروتئین های پلاسما</w:t>
      </w:r>
    </w:p>
    <w:p w:rsidR="003433AE" w:rsidRPr="003433AE" w:rsidRDefault="00065805" w:rsidP="00065805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>شناخت جنبه های بالینی اختلالات متابولیسم و انتقال کلسترول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C217D" w:rsidRPr="00AC6AC7" w:rsidRDefault="00DC217D" w:rsidP="00AC6AC7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هفتم</w:t>
      </w:r>
    </w:p>
    <w:p w:rsidR="009E2713" w:rsidRP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>متابولیسم هم</w:t>
      </w:r>
    </w:p>
    <w:p w:rsidR="00065805" w:rsidRP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>همو پروتیین ها</w:t>
      </w:r>
    </w:p>
    <w:p w:rsidR="00065805" w:rsidRP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 xml:space="preserve">متابولیسم هم </w:t>
      </w:r>
    </w:p>
    <w:p w:rsidR="00065805" w:rsidRP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lastRenderedPageBreak/>
        <w:t>متابولیسم هموپروتیین ها و بیلیروبین</w:t>
      </w:r>
    </w:p>
    <w:p w:rsid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>اختلالات  متابولیسم بیلیروبین</w:t>
      </w:r>
      <w:r>
        <w:rPr>
          <w:rFonts w:cs="B Nazanin" w:hint="cs"/>
          <w:rtl/>
          <w:lang w:bidi="fa-IR"/>
        </w:rPr>
        <w:t xml:space="preserve"> </w:t>
      </w:r>
    </w:p>
    <w:p w:rsidR="00DC217D" w:rsidRPr="00AC6AC7" w:rsidRDefault="00DC217D" w:rsidP="00AC6AC7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هشتم</w:t>
      </w:r>
    </w:p>
    <w:p w:rsidR="00065805" w:rsidRP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rtl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 xml:space="preserve">علل پورفیریا </w:t>
      </w:r>
    </w:p>
    <w:p w:rsidR="00065805" w:rsidRP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 xml:space="preserve">مفهوم پورفیرین و پورفیریا و اختلالات بیوسنتز هم </w:t>
      </w:r>
    </w:p>
    <w:p w:rsidR="00065805" w:rsidRP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سرنوشت گلبول های قرمز  </w:t>
      </w:r>
    </w:p>
    <w:p w:rsidR="00065805" w:rsidRP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rtl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 xml:space="preserve">علل پورفیریای اکتسابی و ارثی </w:t>
      </w:r>
    </w:p>
    <w:p w:rsidR="00230E65" w:rsidRPr="00AC6AC7" w:rsidRDefault="00230E65" w:rsidP="00065805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جلسۀ نهم</w:t>
      </w:r>
    </w:p>
    <w:p w:rsid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>هموگلوبینوپاتی ها و تالاسمی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5805" w:rsidRP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>ساختمان هموگلوبین</w:t>
      </w:r>
    </w:p>
    <w:p w:rsid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 xml:space="preserve">سنتز و متابولیسم هموگلوبین واختلالات </w:t>
      </w:r>
      <w:r>
        <w:rPr>
          <w:rFonts w:cs="B Nazanin" w:hint="cs"/>
          <w:sz w:val="28"/>
          <w:szCs w:val="28"/>
          <w:rtl/>
          <w:lang w:bidi="fa-IR"/>
        </w:rPr>
        <w:t>آن</w:t>
      </w:r>
    </w:p>
    <w:p w:rsidR="00065805" w:rsidRP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 xml:space="preserve"> هموگلوبینوپاتی ها و تالاسمی ها</w:t>
      </w:r>
    </w:p>
    <w:p w:rsidR="00065805" w:rsidRDefault="00065805" w:rsidP="00065805">
      <w:pPr>
        <w:pStyle w:val="ListParagraph"/>
        <w:numPr>
          <w:ilvl w:val="0"/>
          <w:numId w:val="24"/>
        </w:numPr>
        <w:bidi/>
        <w:rPr>
          <w:rFonts w:cs="B Nazanin"/>
          <w:lang w:bidi="fa-IR"/>
        </w:rPr>
      </w:pPr>
      <w:r w:rsidRPr="00065805">
        <w:rPr>
          <w:rFonts w:cs="B Nazanin" w:hint="cs"/>
          <w:sz w:val="28"/>
          <w:szCs w:val="28"/>
          <w:rtl/>
          <w:lang w:bidi="fa-IR"/>
        </w:rPr>
        <w:t>پاتوفیزیولوژی هموگلوبینوپاتی ها و تالاسمی ها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ارائه آموزش: </w:t>
      </w:r>
    </w:p>
    <w:p w:rsidR="00D20B9A" w:rsidRPr="004C06DF" w:rsidRDefault="00DC217D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در طول این دوره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،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آموزش توسط مدرس به شکل سخنرانی</w:t>
      </w:r>
      <w:r w:rsidR="00204B9A" w:rsidRPr="004C06DF">
        <w:rPr>
          <w:rFonts w:cs="B Nazanin" w:hint="cs"/>
          <w:sz w:val="28"/>
          <w:szCs w:val="28"/>
          <w:rtl/>
          <w:lang w:bidi="fa-IR"/>
        </w:rPr>
        <w:t>،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تشویق 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فراگیران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برای مشارکت در بحث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،</w:t>
      </w:r>
      <w:r w:rsidR="00204B9A" w:rsidRPr="004C06DF">
        <w:rPr>
          <w:rFonts w:cs="B Nazanin" w:hint="cs"/>
          <w:sz w:val="28"/>
          <w:szCs w:val="28"/>
          <w:rtl/>
          <w:lang w:bidi="fa-IR"/>
        </w:rPr>
        <w:t xml:space="preserve"> پرسش و پاسخ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انجام می گیرد. وسایل کمک آموزشی مانند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ویدئو پروژکتور (پاورپوینت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و نمایش فیلمهای آموزشی</w:t>
      </w:r>
      <w:r w:rsidRPr="004C06DF">
        <w:rPr>
          <w:rFonts w:cs="B Nazanin" w:hint="cs"/>
          <w:sz w:val="28"/>
          <w:szCs w:val="28"/>
          <w:rtl/>
          <w:lang w:bidi="fa-IR"/>
        </w:rPr>
        <w:t>)، وایت بورد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مورد استفاده قرار می گیرد.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ارزیابی دانشجو: </w:t>
      </w:r>
    </w:p>
    <w:p w:rsidR="00D20B9A" w:rsidRPr="004C06DF" w:rsidRDefault="000E4264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ارزیابی فراگیران به صورت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 xml:space="preserve"> ارزیابی مستمر (</w:t>
      </w:r>
      <w:r w:rsidR="00406CAF" w:rsidRPr="004C06DF">
        <w:rPr>
          <w:rFonts w:cs="B Nazanin" w:hint="cs"/>
          <w:sz w:val="28"/>
          <w:szCs w:val="28"/>
          <w:rtl/>
          <w:lang w:bidi="fa-IR"/>
        </w:rPr>
        <w:t>حضور فعال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 xml:space="preserve"> در کلاس درس، </w:t>
      </w:r>
      <w:r w:rsidR="00406CAF" w:rsidRPr="004C06DF">
        <w:rPr>
          <w:rFonts w:cs="B Nazanin" w:hint="cs"/>
          <w:sz w:val="28"/>
          <w:szCs w:val="28"/>
          <w:rtl/>
          <w:lang w:bidi="fa-IR"/>
        </w:rPr>
        <w:t xml:space="preserve">مشارکت در بحث، 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پرسش و </w:t>
      </w:r>
      <w:r w:rsidRPr="004C06DF">
        <w:rPr>
          <w:rFonts w:cs="B Nazanin" w:hint="cs"/>
          <w:sz w:val="28"/>
          <w:szCs w:val="28"/>
          <w:rtl/>
          <w:lang w:bidi="fa-IR"/>
        </w:rPr>
        <w:t>پاسخ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)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امتحان پایان ترم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انجام می گ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یر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406CAF" w:rsidRPr="004C06DF">
        <w:rPr>
          <w:rFonts w:cs="B Nazanin" w:hint="cs"/>
          <w:sz w:val="28"/>
          <w:szCs w:val="28"/>
          <w:rtl/>
          <w:lang w:bidi="fa-IR"/>
        </w:rPr>
        <w:t xml:space="preserve">امتحان پایان ترم با ارائه سئوالات چهار گزینه ای و تشریحی صورت می گیرد. </w:t>
      </w:r>
    </w:p>
    <w:p w:rsidR="000E4264" w:rsidRPr="004C06DF" w:rsidRDefault="00C31AE8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6432" behindDoc="1" locked="0" layoutInCell="1" allowOverlap="1" wp14:anchorId="19F9C459" wp14:editId="1DEE52CA">
            <wp:simplePos x="0" y="0"/>
            <wp:positionH relativeFrom="column">
              <wp:posOffset>1000125</wp:posOffset>
            </wp:positionH>
            <wp:positionV relativeFrom="paragraph">
              <wp:posOffset>57150</wp:posOffset>
            </wp:positionV>
            <wp:extent cx="1009650" cy="1009650"/>
            <wp:effectExtent l="0" t="0" r="0" b="0"/>
            <wp:wrapSquare wrapText="bothSides"/>
            <wp:docPr id="6" name="Picture 6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B9A" w:rsidRPr="004C06DF">
        <w:rPr>
          <w:rFonts w:cs="B Nazanin" w:hint="cs"/>
          <w:b/>
          <w:bCs/>
          <w:sz w:val="32"/>
          <w:szCs w:val="32"/>
          <w:rtl/>
          <w:lang w:bidi="fa-IR"/>
        </w:rPr>
        <w:t>حداقل نمره قبولی برای این درس:</w:t>
      </w:r>
      <w:r w:rsidR="000E4264"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D20B9A" w:rsidRPr="004C06DF" w:rsidRDefault="000E4264" w:rsidP="00F22F8F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طبق مقررات آموزشی</w:t>
      </w:r>
    </w:p>
    <w:p w:rsidR="00D20B9A" w:rsidRPr="004C06DF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تعداد ساعات مجاز غیبت برای این واحد درسی:</w:t>
      </w:r>
    </w:p>
    <w:p w:rsidR="000E4264" w:rsidRPr="004C06DF" w:rsidRDefault="00266E56" w:rsidP="00F22F8F">
      <w:pPr>
        <w:bidi/>
        <w:spacing w:line="276" w:lineRule="auto"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میزان ساعات مجاز غیبت در کلاس درس طبق آیین نامه های آموزشی مصوب می باشد</w:t>
      </w:r>
      <w:r w:rsidR="000E4264" w:rsidRPr="004C06DF">
        <w:rPr>
          <w:rFonts w:cs="B Nazanin" w:hint="cs"/>
          <w:sz w:val="28"/>
          <w:szCs w:val="28"/>
          <w:rtl/>
          <w:lang w:bidi="fa-IR"/>
        </w:rPr>
        <w:t>. غیبت غیر مجاز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به اداره آموزش گزارش شده و</w:t>
      </w:r>
      <w:r w:rsidR="000E4264" w:rsidRPr="004C06DF">
        <w:rPr>
          <w:rFonts w:cs="B Nazanin" w:hint="cs"/>
          <w:sz w:val="28"/>
          <w:szCs w:val="28"/>
          <w:rtl/>
          <w:lang w:bidi="fa-IR"/>
        </w:rPr>
        <w:t xml:space="preserve"> طبق ضوابط و مقررات </w:t>
      </w:r>
      <w:r w:rsidR="00F22F8F" w:rsidRPr="004C06DF">
        <w:rPr>
          <w:rFonts w:cs="B Nazanin" w:hint="cs"/>
          <w:sz w:val="28"/>
          <w:szCs w:val="28"/>
          <w:rtl/>
          <w:lang w:bidi="fa-IR"/>
        </w:rPr>
        <w:t>رفتار می گردد</w:t>
      </w:r>
      <w:r w:rsidR="000E4264" w:rsidRPr="004C06DF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E4DE9" w:rsidRPr="004C06DF" w:rsidRDefault="00CE4DE9" w:rsidP="00CE4DE9">
      <w:pPr>
        <w:bidi/>
        <w:spacing w:line="276" w:lineRule="auto"/>
        <w:ind w:firstLine="720"/>
        <w:rPr>
          <w:rFonts w:cs="B Nazanin"/>
          <w:sz w:val="28"/>
          <w:szCs w:val="28"/>
          <w:lang w:bidi="fa-IR"/>
        </w:rPr>
      </w:pPr>
    </w:p>
    <w:p w:rsidR="00D20B9A" w:rsidRPr="004C06DF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منابع آموزشی: </w:t>
      </w:r>
    </w:p>
    <w:p w:rsidR="00986382" w:rsidRPr="00986382" w:rsidRDefault="00986382" w:rsidP="00986382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i w:val="0"/>
          <w:iCs w:val="0"/>
          <w:color w:val="5F6368"/>
          <w:sz w:val="21"/>
          <w:szCs w:val="21"/>
          <w:shd w:val="clear" w:color="auto" w:fill="FFFFFF"/>
        </w:rPr>
        <w:t>Henry's Clinical Diagnosis and Management</w:t>
      </w:r>
      <w:r w:rsidRPr="00986382">
        <w:rPr>
          <w:rStyle w:val="Emphasis"/>
          <w:color w:val="5F6368"/>
        </w:rPr>
        <w:t> by Laboratory Methods</w:t>
      </w: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</w:t>
      </w:r>
    </w:p>
    <w:p w:rsidR="00065805" w:rsidRPr="00986382" w:rsidRDefault="00891ADC" w:rsidP="00986382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gram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Harper's</w:t>
      </w:r>
      <w:proofErr w:type="gram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illustrated biochemistry. </w:t>
      </w:r>
    </w:p>
    <w:p w:rsidR="00B125C9" w:rsidRPr="00986382" w:rsidRDefault="00891ADC" w:rsidP="00065805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Textbook of biochemistry: with clinical correlations</w:t>
      </w:r>
      <w:r w:rsidR="00065805"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(Devlin)</w:t>
      </w:r>
    </w:p>
    <w:p w:rsidR="00B125C9" w:rsidRPr="00986382" w:rsidRDefault="00891ADC" w:rsidP="00986382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spell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Lehninger</w:t>
      </w:r>
      <w:proofErr w:type="spell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principles of biochemistry. </w:t>
      </w:r>
    </w:p>
    <w:p w:rsidR="00B125C9" w:rsidRPr="00986382" w:rsidRDefault="00891ADC" w:rsidP="00986382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Henry's clinical diagnosis and management by laboratory methods, E-book. Elsevier Health </w:t>
      </w:r>
    </w:p>
    <w:p w:rsidR="00986382" w:rsidRPr="00986382" w:rsidRDefault="00891ADC" w:rsidP="00986382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spell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Tietz</w:t>
      </w:r>
      <w:proofErr w:type="spell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textbook of clinical chemistry and molecular diagnostics, </w:t>
      </w:r>
    </w:p>
    <w:p w:rsidR="00065805" w:rsidRPr="004C06DF" w:rsidRDefault="00065805" w:rsidP="00A532A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فرصت های یادگیری:</w:t>
      </w:r>
    </w:p>
    <w:p w:rsidR="00F22F8F" w:rsidRPr="004C06DF" w:rsidRDefault="00F22F8F" w:rsidP="001669D9">
      <w:pPr>
        <w:bidi/>
        <w:ind w:firstLine="720"/>
        <w:rPr>
          <w:rFonts w:cs="B Nazanin"/>
          <w:sz w:val="32"/>
          <w:szCs w:val="32"/>
          <w:rtl/>
          <w:lang w:bidi="fa-IR"/>
        </w:rPr>
      </w:pPr>
      <w:r w:rsidRPr="004C06DF">
        <w:rPr>
          <w:rFonts w:cs="B Nazanin" w:hint="cs"/>
          <w:sz w:val="32"/>
          <w:szCs w:val="32"/>
          <w:rtl/>
          <w:lang w:bidi="fa-IR"/>
        </w:rPr>
        <w:t>کارگاه، وبینار و ژورنال کلاب مرتبط با موضوع درس (در صورت برگزاری در گروه یا دانشگاه).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اطلاعات تماس مدرس:</w:t>
      </w:r>
    </w:p>
    <w:p w:rsidR="00D20B9A" w:rsidRPr="004C06DF" w:rsidRDefault="0080368D" w:rsidP="00986382">
      <w:pPr>
        <w:bidi/>
        <w:rPr>
          <w:rFonts w:ascii="Helvetica" w:hAnsi="Helvetica" w:cs="Helvetica"/>
          <w:color w:val="5E5E5E"/>
          <w:sz w:val="21"/>
          <w:szCs w:val="21"/>
          <w:shd w:val="clear" w:color="auto" w:fill="FFFFFF"/>
          <w:rtl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شماره تماس</w:t>
      </w:r>
      <w:r w:rsidR="00D20B9A" w:rsidRPr="004C06DF">
        <w:rPr>
          <w:rFonts w:cs="B Nazanin" w:hint="cs"/>
          <w:sz w:val="28"/>
          <w:szCs w:val="28"/>
          <w:rtl/>
          <w:lang w:bidi="fa-IR"/>
        </w:rPr>
        <w:t xml:space="preserve">: </w:t>
      </w:r>
      <w:r w:rsidR="00862182" w:rsidRPr="004C06DF">
        <w:rPr>
          <w:rFonts w:asciiTheme="majorBidi" w:hAnsiTheme="majorBidi" w:cstheme="majorBidi"/>
          <w:sz w:val="24"/>
          <w:szCs w:val="24"/>
          <w:lang w:bidi="fa-IR"/>
        </w:rPr>
        <w:t>041-333</w:t>
      </w:r>
      <w:r w:rsidR="00986382">
        <w:rPr>
          <w:rFonts w:asciiTheme="majorBidi" w:hAnsiTheme="majorBidi" w:cstheme="majorBidi"/>
          <w:sz w:val="24"/>
          <w:szCs w:val="24"/>
          <w:lang w:bidi="fa-IR"/>
        </w:rPr>
        <w:t>71971</w:t>
      </w:r>
      <w:r w:rsidR="00D20B9A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D20B9A" w:rsidRPr="004C06DF">
        <w:rPr>
          <w:rFonts w:cs="B Nazanin" w:hint="cs"/>
          <w:sz w:val="28"/>
          <w:szCs w:val="28"/>
          <w:rtl/>
          <w:lang w:bidi="fa-IR"/>
        </w:rPr>
        <w:t xml:space="preserve">                               آدرس ایمیل</w:t>
      </w:r>
      <w:r w:rsidR="00986382">
        <w:rPr>
          <w:rFonts w:cs="B Nazanin"/>
          <w:sz w:val="28"/>
          <w:szCs w:val="28"/>
          <w:lang w:bidi="fa-IR"/>
        </w:rPr>
        <w:t>jabdolalizadeh</w:t>
      </w:r>
      <w:r w:rsidR="007A702C" w:rsidRPr="004C06DF">
        <w:rPr>
          <w:rFonts w:cs="B Nazanin"/>
          <w:sz w:val="28"/>
          <w:szCs w:val="28"/>
          <w:lang w:bidi="fa-IR"/>
        </w:rPr>
        <w:t xml:space="preserve">@gmail.com  </w:t>
      </w:r>
      <w:r w:rsidR="00862182" w:rsidRPr="004C06DF">
        <w:rPr>
          <w:rFonts w:ascii="Helvetica" w:hAnsi="Helvetica" w:cs="Helvetica" w:hint="cs"/>
          <w:color w:val="5E5E5E"/>
          <w:sz w:val="21"/>
          <w:szCs w:val="21"/>
          <w:shd w:val="clear" w:color="auto" w:fill="FFFFFF"/>
          <w:rtl/>
        </w:rPr>
        <w:t xml:space="preserve"> 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اطلاعات تماس کارشناس آموزشی:</w:t>
      </w:r>
    </w:p>
    <w:p w:rsidR="00D20B9A" w:rsidRDefault="0080368D" w:rsidP="00986382">
      <w:pPr>
        <w:bidi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شماره تماس: </w:t>
      </w:r>
      <w:r w:rsidR="00862182" w:rsidRPr="004C06DF">
        <w:rPr>
          <w:rFonts w:asciiTheme="majorBidi" w:hAnsiTheme="majorBidi" w:cstheme="majorBidi"/>
          <w:sz w:val="24"/>
          <w:szCs w:val="24"/>
          <w:lang w:bidi="fa-IR"/>
        </w:rPr>
        <w:t>041-</w:t>
      </w:r>
      <w:r w:rsidR="00986382" w:rsidRPr="004C06DF">
        <w:rPr>
          <w:rFonts w:asciiTheme="majorBidi" w:hAnsiTheme="majorBidi" w:cstheme="majorBidi"/>
          <w:sz w:val="24"/>
          <w:szCs w:val="24"/>
          <w:lang w:bidi="fa-IR"/>
        </w:rPr>
        <w:t>333</w:t>
      </w:r>
      <w:r w:rsidR="00986382">
        <w:rPr>
          <w:rFonts w:asciiTheme="majorBidi" w:hAnsiTheme="majorBidi" w:cstheme="majorBidi"/>
          <w:sz w:val="24"/>
          <w:szCs w:val="24"/>
          <w:lang w:bidi="fa-IR"/>
        </w:rPr>
        <w:t>71971</w:t>
      </w:r>
      <w:r w:rsidR="00986382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986382" w:rsidRPr="004C06DF"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</w:p>
    <w:p w:rsidR="00D20B9A" w:rsidRPr="00D20B9A" w:rsidRDefault="00C31AE8" w:rsidP="00D20B9A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r w:rsidRPr="004F750D">
        <w:rPr>
          <w:noProof/>
        </w:rPr>
        <w:drawing>
          <wp:anchor distT="0" distB="0" distL="114300" distR="114300" simplePos="0" relativeHeight="251668480" behindDoc="1" locked="0" layoutInCell="1" allowOverlap="1" wp14:anchorId="4BA07EFE" wp14:editId="6734C4CA">
            <wp:simplePos x="0" y="0"/>
            <wp:positionH relativeFrom="column">
              <wp:posOffset>1685925</wp:posOffset>
            </wp:positionH>
            <wp:positionV relativeFrom="paragraph">
              <wp:posOffset>181610</wp:posOffset>
            </wp:positionV>
            <wp:extent cx="1009650" cy="1009650"/>
            <wp:effectExtent l="0" t="0" r="0" b="0"/>
            <wp:wrapSquare wrapText="bothSides"/>
            <wp:docPr id="7" name="Picture 7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20B9A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0D0245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D20B9A" w:rsidRPr="000D0245" w:rsidSect="00FD5F1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6AE"/>
    <w:multiLevelType w:val="hybridMultilevel"/>
    <w:tmpl w:val="478073CA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90152"/>
    <w:multiLevelType w:val="hybridMultilevel"/>
    <w:tmpl w:val="D082A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C14DB8"/>
    <w:multiLevelType w:val="hybridMultilevel"/>
    <w:tmpl w:val="B8CC0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772C5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B3E18"/>
    <w:multiLevelType w:val="hybridMultilevel"/>
    <w:tmpl w:val="C2666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EC5371"/>
    <w:multiLevelType w:val="hybridMultilevel"/>
    <w:tmpl w:val="7BA62C98"/>
    <w:lvl w:ilvl="0" w:tplc="50FEB1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20219"/>
    <w:multiLevelType w:val="hybridMultilevel"/>
    <w:tmpl w:val="3C305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9566BD"/>
    <w:multiLevelType w:val="hybridMultilevel"/>
    <w:tmpl w:val="3828D586"/>
    <w:lvl w:ilvl="0" w:tplc="0228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E3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F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C4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24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AB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1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ED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D01F54"/>
    <w:multiLevelType w:val="hybridMultilevel"/>
    <w:tmpl w:val="C1CA1A06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D2932"/>
    <w:multiLevelType w:val="hybridMultilevel"/>
    <w:tmpl w:val="2F6A83BE"/>
    <w:lvl w:ilvl="0" w:tplc="8254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41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6F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EB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85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8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A0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A2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5F027B8"/>
    <w:multiLevelType w:val="hybridMultilevel"/>
    <w:tmpl w:val="E67CC6DE"/>
    <w:lvl w:ilvl="0" w:tplc="E9B8D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EF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0E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A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A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C2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CD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C2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8B268B1"/>
    <w:multiLevelType w:val="hybridMultilevel"/>
    <w:tmpl w:val="4B2E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32F7F"/>
    <w:multiLevelType w:val="hybridMultilevel"/>
    <w:tmpl w:val="C4545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257D09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9D4B8C"/>
    <w:multiLevelType w:val="hybridMultilevel"/>
    <w:tmpl w:val="DD5EF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1E13F9"/>
    <w:multiLevelType w:val="hybridMultilevel"/>
    <w:tmpl w:val="B24A2C88"/>
    <w:lvl w:ilvl="0" w:tplc="C89C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A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06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63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E0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44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2F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02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2F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762365"/>
    <w:multiLevelType w:val="hybridMultilevel"/>
    <w:tmpl w:val="04B4D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2B2922"/>
    <w:multiLevelType w:val="hybridMultilevel"/>
    <w:tmpl w:val="744A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6A10"/>
    <w:multiLevelType w:val="hybridMultilevel"/>
    <w:tmpl w:val="D1BEE1DA"/>
    <w:lvl w:ilvl="0" w:tplc="9A3C8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A293B"/>
    <w:multiLevelType w:val="hybridMultilevel"/>
    <w:tmpl w:val="660691A6"/>
    <w:lvl w:ilvl="0" w:tplc="EEB2CD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76807"/>
    <w:multiLevelType w:val="hybridMultilevel"/>
    <w:tmpl w:val="54A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C223A"/>
    <w:multiLevelType w:val="hybridMultilevel"/>
    <w:tmpl w:val="E5B024CC"/>
    <w:lvl w:ilvl="0" w:tplc="AA52830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CF3D42"/>
    <w:multiLevelType w:val="hybridMultilevel"/>
    <w:tmpl w:val="B9F8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1"/>
  </w:num>
  <w:num w:numId="5">
    <w:abstractNumId w:val="20"/>
  </w:num>
  <w:num w:numId="6">
    <w:abstractNumId w:val="0"/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8"/>
  </w:num>
  <w:num w:numId="12">
    <w:abstractNumId w:val="5"/>
  </w:num>
  <w:num w:numId="13">
    <w:abstractNumId w:val="9"/>
  </w:num>
  <w:num w:numId="14">
    <w:abstractNumId w:val="7"/>
  </w:num>
  <w:num w:numId="15">
    <w:abstractNumId w:val="10"/>
  </w:num>
  <w:num w:numId="16">
    <w:abstractNumId w:val="6"/>
  </w:num>
  <w:num w:numId="17">
    <w:abstractNumId w:val="1"/>
  </w:num>
  <w:num w:numId="18">
    <w:abstractNumId w:val="4"/>
  </w:num>
  <w:num w:numId="19">
    <w:abstractNumId w:val="16"/>
  </w:num>
  <w:num w:numId="20">
    <w:abstractNumId w:val="15"/>
  </w:num>
  <w:num w:numId="21">
    <w:abstractNumId w:val="2"/>
  </w:num>
  <w:num w:numId="22">
    <w:abstractNumId w:val="14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5"/>
    <w:rsid w:val="00065805"/>
    <w:rsid w:val="00065C58"/>
    <w:rsid w:val="00067D44"/>
    <w:rsid w:val="00086910"/>
    <w:rsid w:val="00095973"/>
    <w:rsid w:val="000A2F6A"/>
    <w:rsid w:val="000A3795"/>
    <w:rsid w:val="000B0235"/>
    <w:rsid w:val="000B5B19"/>
    <w:rsid w:val="000C0FE2"/>
    <w:rsid w:val="000D0245"/>
    <w:rsid w:val="000D0615"/>
    <w:rsid w:val="000E4264"/>
    <w:rsid w:val="000F4F01"/>
    <w:rsid w:val="001656FF"/>
    <w:rsid w:val="001669D9"/>
    <w:rsid w:val="001B00A2"/>
    <w:rsid w:val="001C49DB"/>
    <w:rsid w:val="001D39AF"/>
    <w:rsid w:val="001F35D0"/>
    <w:rsid w:val="001F3F5D"/>
    <w:rsid w:val="00202700"/>
    <w:rsid w:val="00204B9A"/>
    <w:rsid w:val="00223EAC"/>
    <w:rsid w:val="00230E65"/>
    <w:rsid w:val="00241014"/>
    <w:rsid w:val="002549CA"/>
    <w:rsid w:val="002645D0"/>
    <w:rsid w:val="00266E56"/>
    <w:rsid w:val="0027716A"/>
    <w:rsid w:val="00290BA0"/>
    <w:rsid w:val="002952C7"/>
    <w:rsid w:val="002A697E"/>
    <w:rsid w:val="002C474F"/>
    <w:rsid w:val="002C58B0"/>
    <w:rsid w:val="002D3B57"/>
    <w:rsid w:val="00304C8D"/>
    <w:rsid w:val="00337170"/>
    <w:rsid w:val="003411E8"/>
    <w:rsid w:val="003433AE"/>
    <w:rsid w:val="0034500B"/>
    <w:rsid w:val="003978F1"/>
    <w:rsid w:val="003A164A"/>
    <w:rsid w:val="003B0B42"/>
    <w:rsid w:val="003E79D0"/>
    <w:rsid w:val="003F31AE"/>
    <w:rsid w:val="004014FE"/>
    <w:rsid w:val="00406CAF"/>
    <w:rsid w:val="00410079"/>
    <w:rsid w:val="00410637"/>
    <w:rsid w:val="00414B51"/>
    <w:rsid w:val="00424B86"/>
    <w:rsid w:val="00435004"/>
    <w:rsid w:val="00444A60"/>
    <w:rsid w:val="00451D6B"/>
    <w:rsid w:val="00475C7C"/>
    <w:rsid w:val="004A432B"/>
    <w:rsid w:val="004A794A"/>
    <w:rsid w:val="004B0F82"/>
    <w:rsid w:val="004C06DF"/>
    <w:rsid w:val="005018BC"/>
    <w:rsid w:val="00515911"/>
    <w:rsid w:val="0052706B"/>
    <w:rsid w:val="00540AAE"/>
    <w:rsid w:val="005555FB"/>
    <w:rsid w:val="00563ADA"/>
    <w:rsid w:val="005B1492"/>
    <w:rsid w:val="005C259C"/>
    <w:rsid w:val="0061724E"/>
    <w:rsid w:val="00624959"/>
    <w:rsid w:val="00636016"/>
    <w:rsid w:val="0065244C"/>
    <w:rsid w:val="006551B5"/>
    <w:rsid w:val="006B4025"/>
    <w:rsid w:val="006C5970"/>
    <w:rsid w:val="006D3DB7"/>
    <w:rsid w:val="006D421D"/>
    <w:rsid w:val="00727DEF"/>
    <w:rsid w:val="00763139"/>
    <w:rsid w:val="00790902"/>
    <w:rsid w:val="007A3B5E"/>
    <w:rsid w:val="007A4F4A"/>
    <w:rsid w:val="007A702C"/>
    <w:rsid w:val="007F16F7"/>
    <w:rsid w:val="0080368D"/>
    <w:rsid w:val="00816DC4"/>
    <w:rsid w:val="00831F35"/>
    <w:rsid w:val="0084222F"/>
    <w:rsid w:val="00843F12"/>
    <w:rsid w:val="00862182"/>
    <w:rsid w:val="00863ABE"/>
    <w:rsid w:val="00891ADC"/>
    <w:rsid w:val="008A0FBE"/>
    <w:rsid w:val="008B3A59"/>
    <w:rsid w:val="008B65AB"/>
    <w:rsid w:val="00920A31"/>
    <w:rsid w:val="009513D6"/>
    <w:rsid w:val="009515EB"/>
    <w:rsid w:val="00953751"/>
    <w:rsid w:val="00984681"/>
    <w:rsid w:val="00986382"/>
    <w:rsid w:val="00992A0C"/>
    <w:rsid w:val="009E2713"/>
    <w:rsid w:val="009F0654"/>
    <w:rsid w:val="00A02D0F"/>
    <w:rsid w:val="00A45C55"/>
    <w:rsid w:val="00A532A9"/>
    <w:rsid w:val="00A9499B"/>
    <w:rsid w:val="00AC6AC7"/>
    <w:rsid w:val="00AD3867"/>
    <w:rsid w:val="00AF6061"/>
    <w:rsid w:val="00B125C9"/>
    <w:rsid w:val="00B14A4F"/>
    <w:rsid w:val="00B219D6"/>
    <w:rsid w:val="00B42B3F"/>
    <w:rsid w:val="00B710CD"/>
    <w:rsid w:val="00B8116A"/>
    <w:rsid w:val="00BA04AE"/>
    <w:rsid w:val="00BE27B4"/>
    <w:rsid w:val="00BE6BC5"/>
    <w:rsid w:val="00BE7D3C"/>
    <w:rsid w:val="00C17825"/>
    <w:rsid w:val="00C31AE8"/>
    <w:rsid w:val="00CA446F"/>
    <w:rsid w:val="00CB6513"/>
    <w:rsid w:val="00CD082C"/>
    <w:rsid w:val="00CE1E46"/>
    <w:rsid w:val="00CE4DE9"/>
    <w:rsid w:val="00CF2CF6"/>
    <w:rsid w:val="00CF2D67"/>
    <w:rsid w:val="00CF5200"/>
    <w:rsid w:val="00D20B9A"/>
    <w:rsid w:val="00D224C8"/>
    <w:rsid w:val="00D44C4E"/>
    <w:rsid w:val="00D80DC9"/>
    <w:rsid w:val="00D87017"/>
    <w:rsid w:val="00DA5696"/>
    <w:rsid w:val="00DB7D1B"/>
    <w:rsid w:val="00DC0D78"/>
    <w:rsid w:val="00DC217D"/>
    <w:rsid w:val="00DC6BF9"/>
    <w:rsid w:val="00DE7727"/>
    <w:rsid w:val="00DE7978"/>
    <w:rsid w:val="00E16248"/>
    <w:rsid w:val="00E37E98"/>
    <w:rsid w:val="00EC7DFE"/>
    <w:rsid w:val="00F22F8F"/>
    <w:rsid w:val="00F354B5"/>
    <w:rsid w:val="00F36E3F"/>
    <w:rsid w:val="00F71B74"/>
    <w:rsid w:val="00F74FCB"/>
    <w:rsid w:val="00F7732A"/>
    <w:rsid w:val="00F93E66"/>
    <w:rsid w:val="00FD5F13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E0948-E3C6-4BA9-8151-656D9C7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AC"/>
    <w:pPr>
      <w:ind w:left="720"/>
      <w:contextualSpacing/>
    </w:pPr>
  </w:style>
  <w:style w:type="table" w:styleId="TableGrid">
    <w:name w:val="Table Grid"/>
    <w:basedOn w:val="TableNormal"/>
    <w:uiPriority w:val="39"/>
    <w:rsid w:val="00DC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42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6218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86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5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6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1455-0725-471C-9E71-44FB946A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ghorbani</cp:lastModifiedBy>
  <cp:revision>2</cp:revision>
  <cp:lastPrinted>2022-09-13T07:19:00Z</cp:lastPrinted>
  <dcterms:created xsi:type="dcterms:W3CDTF">2022-11-08T05:14:00Z</dcterms:created>
  <dcterms:modified xsi:type="dcterms:W3CDTF">2022-11-08T05:14:00Z</dcterms:modified>
</cp:coreProperties>
</file>